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8"/>
        <w:gridCol w:w="5750"/>
      </w:tblGrid>
      <w:tr w:rsidR="00170468" w:rsidRPr="003C765E" w:rsidTr="00821C26">
        <w:trPr>
          <w:cantSplit/>
          <w:trHeight w:val="720"/>
        </w:trPr>
        <w:tc>
          <w:tcPr>
            <w:tcW w:w="5238" w:type="dxa"/>
            <w:shd w:val="clear" w:color="auto" w:fill="000000"/>
          </w:tcPr>
          <w:p w:rsidR="00170468" w:rsidRDefault="00170468" w:rsidP="00821C26">
            <w:pPr>
              <w:jc w:val="center"/>
              <w:rPr>
                <w:i/>
                <w:sz w:val="22"/>
              </w:rPr>
            </w:pPr>
            <w:r w:rsidRPr="00DB594B">
              <w:rPr>
                <w:b/>
                <w:i/>
                <w:sz w:val="22"/>
              </w:rPr>
              <w:t>Vilnius University</w:t>
            </w:r>
          </w:p>
          <w:p w:rsidR="00170468" w:rsidRDefault="00170468" w:rsidP="00821C26">
            <w:pPr>
              <w:jc w:val="center"/>
              <w:rPr>
                <w:b/>
                <w:i/>
                <w:sz w:val="22"/>
              </w:rPr>
            </w:pPr>
            <w:r w:rsidRPr="00A14A95">
              <w:rPr>
                <w:b/>
                <w:i/>
                <w:sz w:val="22"/>
              </w:rPr>
              <w:t>Institute of Data Science and Digital Technologies</w:t>
            </w:r>
          </w:p>
          <w:p w:rsidR="00170468" w:rsidRDefault="00170468" w:rsidP="00821C26">
            <w:pPr>
              <w:jc w:val="center"/>
              <w:rPr>
                <w:b/>
                <w:i/>
                <w:sz w:val="22"/>
              </w:rPr>
            </w:pPr>
          </w:p>
          <w:p w:rsidR="00170468" w:rsidRDefault="00170468" w:rsidP="00821C26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Lithuanian Academy of Sciences</w:t>
            </w:r>
          </w:p>
          <w:p w:rsidR="00170468" w:rsidRDefault="00170468" w:rsidP="00821C2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</w:r>
          </w:p>
        </w:tc>
        <w:tc>
          <w:tcPr>
            <w:tcW w:w="5750" w:type="dxa"/>
            <w:vMerge w:val="restart"/>
          </w:tcPr>
          <w:p w:rsidR="00B15A92" w:rsidRDefault="00B15A92" w:rsidP="00B15A92">
            <w:pPr>
              <w:ind w:left="1062"/>
              <w:rPr>
                <w:sz w:val="22"/>
              </w:rPr>
            </w:pPr>
            <w:r>
              <w:rPr>
                <w:sz w:val="22"/>
              </w:rPr>
              <w:t>Editor-in-Chief</w:t>
            </w:r>
          </w:p>
          <w:p w:rsidR="00B15A92" w:rsidRPr="00B240F6" w:rsidRDefault="00B240F6" w:rsidP="00B15A92">
            <w:pPr>
              <w:ind w:left="1062"/>
              <w:rPr>
                <w:lang w:val="lt-LT"/>
              </w:rPr>
            </w:pPr>
            <w:r>
              <w:rPr>
                <w:sz w:val="22"/>
              </w:rPr>
              <w:t xml:space="preserve">Prof. V. </w:t>
            </w:r>
            <w:proofErr w:type="spellStart"/>
            <w:r>
              <w:rPr>
                <w:sz w:val="22"/>
              </w:rPr>
              <w:t>Dagien</w:t>
            </w:r>
            <w:proofErr w:type="spellEnd"/>
            <w:r>
              <w:rPr>
                <w:sz w:val="22"/>
                <w:lang w:val="lt-LT"/>
              </w:rPr>
              <w:t>ė</w:t>
            </w:r>
          </w:p>
          <w:p w:rsidR="00B15A92" w:rsidRDefault="00B15A92" w:rsidP="00B15A92">
            <w:pPr>
              <w:ind w:left="1062"/>
            </w:pPr>
            <w:r>
              <w:t>Institute of Data Science and Digital Technologies</w:t>
            </w:r>
          </w:p>
          <w:p w:rsidR="00B15A92" w:rsidRDefault="00B15A92" w:rsidP="00B15A92">
            <w:pPr>
              <w:ind w:left="1062"/>
            </w:pPr>
            <w:r>
              <w:t>Vilnius University</w:t>
            </w:r>
          </w:p>
          <w:p w:rsidR="00B15A92" w:rsidRDefault="00B15A92" w:rsidP="00B15A92">
            <w:pPr>
              <w:ind w:left="1062"/>
            </w:pPr>
            <w:proofErr w:type="spellStart"/>
            <w:r>
              <w:t>Akademijos</w:t>
            </w:r>
            <w:proofErr w:type="spellEnd"/>
            <w:r>
              <w:t xml:space="preserve"> St. 4</w:t>
            </w:r>
          </w:p>
          <w:p w:rsidR="00B15A92" w:rsidRDefault="00B15A92" w:rsidP="00B15A92">
            <w:pPr>
              <w:ind w:left="1062"/>
              <w:rPr>
                <w:lang w:val="en-US"/>
              </w:rPr>
            </w:pPr>
            <w:r>
              <w:rPr>
                <w:lang w:val="en-US"/>
              </w:rPr>
              <w:t>08412 Vilnius, Lithuania</w:t>
            </w:r>
          </w:p>
          <w:p w:rsidR="00B15A92" w:rsidRDefault="00B240F6" w:rsidP="00B15A92">
            <w:pPr>
              <w:ind w:left="1062"/>
              <w:rPr>
                <w:lang w:val="fr-CA"/>
              </w:rPr>
            </w:pPr>
            <w:r>
              <w:rPr>
                <w:lang w:val="fr-CA"/>
              </w:rPr>
              <w:t>E-mail: valentina.dagiene</w:t>
            </w:r>
            <w:r w:rsidR="00B15A92">
              <w:rPr>
                <w:lang w:val="fr-CA"/>
              </w:rPr>
              <w:t>@mif.vu.lt</w:t>
            </w:r>
          </w:p>
          <w:p w:rsidR="00170468" w:rsidRPr="009D37E6" w:rsidRDefault="00B240F6" w:rsidP="00B15A92">
            <w:pPr>
              <w:ind w:left="1062"/>
              <w:rPr>
                <w:lang w:val="fr-CA"/>
              </w:rPr>
            </w:pPr>
            <w:r>
              <w:rPr>
                <w:lang w:val="fr-CA"/>
              </w:rPr>
              <w:t>https://infedu</w:t>
            </w:r>
            <w:r w:rsidR="00662459" w:rsidRPr="00662459">
              <w:rPr>
                <w:lang w:val="fr-CA"/>
              </w:rPr>
              <w:t>.vu.lt/</w:t>
            </w:r>
          </w:p>
        </w:tc>
      </w:tr>
      <w:tr w:rsidR="00170468" w:rsidTr="00821C26">
        <w:trPr>
          <w:cantSplit/>
          <w:trHeight w:val="390"/>
        </w:trPr>
        <w:tc>
          <w:tcPr>
            <w:tcW w:w="5238" w:type="dxa"/>
            <w:tcBorders>
              <w:bottom w:val="single" w:sz="48" w:space="0" w:color="auto"/>
            </w:tcBorders>
          </w:tcPr>
          <w:p w:rsidR="00170468" w:rsidRDefault="00B240F6" w:rsidP="00821C26">
            <w:pPr>
              <w:spacing w:before="120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INFORMATICS IN EDUCATION</w:t>
            </w:r>
          </w:p>
        </w:tc>
        <w:tc>
          <w:tcPr>
            <w:tcW w:w="5750" w:type="dxa"/>
            <w:vMerge/>
          </w:tcPr>
          <w:p w:rsidR="00170468" w:rsidRDefault="00170468" w:rsidP="00821C26">
            <w:pPr>
              <w:rPr>
                <w:sz w:val="22"/>
              </w:rPr>
            </w:pPr>
          </w:p>
        </w:tc>
      </w:tr>
      <w:tr w:rsidR="00170468" w:rsidTr="00821C26">
        <w:trPr>
          <w:cantSplit/>
          <w:trHeight w:val="525"/>
        </w:trPr>
        <w:tc>
          <w:tcPr>
            <w:tcW w:w="5238" w:type="dxa"/>
          </w:tcPr>
          <w:p w:rsidR="00170468" w:rsidRDefault="00170468" w:rsidP="00821C26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International Journal</w:t>
            </w:r>
          </w:p>
        </w:tc>
        <w:tc>
          <w:tcPr>
            <w:tcW w:w="5750" w:type="dxa"/>
            <w:vMerge/>
          </w:tcPr>
          <w:p w:rsidR="00170468" w:rsidRDefault="00170468" w:rsidP="00821C26">
            <w:pPr>
              <w:rPr>
                <w:sz w:val="22"/>
              </w:rPr>
            </w:pPr>
          </w:p>
        </w:tc>
      </w:tr>
    </w:tbl>
    <w:p w:rsidR="00170468" w:rsidRDefault="00170468" w:rsidP="00170468">
      <w:pPr>
        <w:pStyle w:val="Header"/>
        <w:tabs>
          <w:tab w:val="clear" w:pos="4153"/>
          <w:tab w:val="clear" w:pos="8306"/>
        </w:tabs>
      </w:pPr>
    </w:p>
    <w:p w:rsidR="00170468" w:rsidRDefault="00170468" w:rsidP="00170468">
      <w:pPr>
        <w:ind w:firstLine="720"/>
        <w:rPr>
          <w:b/>
          <w:sz w:val="24"/>
        </w:rPr>
      </w:pPr>
      <w:r>
        <w:rPr>
          <w:sz w:val="24"/>
        </w:rPr>
        <w:t xml:space="preserve">              </w:t>
      </w:r>
      <w:r>
        <w:rPr>
          <w:b/>
          <w:sz w:val="24"/>
        </w:rPr>
        <w:t xml:space="preserve">                               </w:t>
      </w:r>
      <w:proofErr w:type="gramStart"/>
      <w:r>
        <w:rPr>
          <w:b/>
          <w:sz w:val="24"/>
        </w:rPr>
        <w:t>REFEREE'S  REPORT</w:t>
      </w:r>
      <w:proofErr w:type="gramEnd"/>
      <w:r>
        <w:rPr>
          <w:b/>
          <w:sz w:val="24"/>
        </w:rPr>
        <w:t xml:space="preserve">  TO  AUTHORS</w:t>
      </w:r>
    </w:p>
    <w:p w:rsidR="00F531DF" w:rsidRDefault="001C1B21">
      <w:pPr>
        <w:pStyle w:val="Title"/>
        <w:tabs>
          <w:tab w:val="left" w:pos="8203"/>
        </w:tabs>
        <w:spacing w:line="240" w:lineRule="auto"/>
        <w:jc w:val="left"/>
        <w:rPr>
          <w:rFonts w:ascii="Times New Roman" w:hAnsi="Times New Roman"/>
          <w:color w:val="FFFFFF"/>
          <w:szCs w:val="24"/>
          <w:u w:val="single"/>
        </w:rPr>
      </w:pPr>
      <w:r>
        <w:rPr>
          <w:rFonts w:ascii="Times New Roman" w:hAnsi="Times New Roman"/>
          <w:color w:val="FFFFFF"/>
          <w:szCs w:val="24"/>
          <w:u w:val="single"/>
        </w:rPr>
        <w:t xml:space="preserve">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9062"/>
      </w:tblGrid>
      <w:tr w:rsidR="00F531DF" w:rsidRPr="00524764" w:rsidTr="00363057">
        <w:tc>
          <w:tcPr>
            <w:tcW w:w="0" w:type="auto"/>
            <w:vAlign w:val="center"/>
          </w:tcPr>
          <w:p w:rsidR="00F531DF" w:rsidRPr="00524764" w:rsidRDefault="00F531DF" w:rsidP="00363057">
            <w:pPr>
              <w:pStyle w:val="Title"/>
              <w:tabs>
                <w:tab w:val="left" w:pos="8203"/>
              </w:tabs>
              <w:spacing w:line="240" w:lineRule="auto"/>
              <w:jc w:val="left"/>
              <w:rPr>
                <w:rFonts w:ascii="Times New Roman" w:hAnsi="Times New Roman"/>
                <w:color w:val="FFFFFF"/>
                <w:szCs w:val="24"/>
                <w:u w:val="single"/>
              </w:rPr>
            </w:pPr>
            <w:r w:rsidRPr="00524764">
              <w:rPr>
                <w:rFonts w:ascii="Times New Roman" w:hAnsi="Times New Roman"/>
              </w:rPr>
              <w:t>Author(s):</w:t>
            </w:r>
          </w:p>
        </w:tc>
        <w:sdt>
          <w:sdtPr>
            <w:rPr>
              <w:rFonts w:ascii="Times New Roman" w:hAnsi="Times New Roman"/>
              <w:szCs w:val="24"/>
            </w:rPr>
            <w:alias w:val="Authors"/>
            <w:tag w:val="Authors"/>
            <w:id w:val="1721174032"/>
            <w:lock w:val="sdtLocked"/>
            <w:placeholder>
              <w:docPart w:val="762E552AB16945DC8948B5AAECFCC0B0"/>
            </w:placeholder>
            <w:text/>
          </w:sdtPr>
          <w:sdtEndPr/>
          <w:sdtContent>
            <w:tc>
              <w:tcPr>
                <w:tcW w:w="9062" w:type="dxa"/>
                <w:vAlign w:val="center"/>
              </w:tcPr>
              <w:p w:rsidR="00F531DF" w:rsidRPr="00846ED6" w:rsidRDefault="00363057" w:rsidP="00363057">
                <w:pPr>
                  <w:pStyle w:val="Title"/>
                  <w:tabs>
                    <w:tab w:val="left" w:pos="8203"/>
                  </w:tabs>
                  <w:spacing w:line="240" w:lineRule="auto"/>
                  <w:rPr>
                    <w:rFonts w:ascii="Times New Roman" w:hAnsi="Times New Roman"/>
                    <w:color w:val="FFFFFF"/>
                    <w:szCs w:val="24"/>
                  </w:rPr>
                </w:pPr>
                <w:r w:rsidRPr="00846ED6">
                  <w:rPr>
                    <w:rFonts w:ascii="Times New Roman" w:hAnsi="Times New Roman"/>
                    <w:szCs w:val="24"/>
                  </w:rPr>
                  <w:t xml:space="preserve">    </w:t>
                </w:r>
              </w:p>
            </w:tc>
          </w:sdtContent>
        </w:sdt>
      </w:tr>
      <w:tr w:rsidR="00F531DF" w:rsidRPr="00524764" w:rsidTr="00363057">
        <w:tc>
          <w:tcPr>
            <w:tcW w:w="0" w:type="auto"/>
            <w:vAlign w:val="center"/>
          </w:tcPr>
          <w:p w:rsidR="00F531DF" w:rsidRPr="00524764" w:rsidRDefault="00F531DF" w:rsidP="00363057">
            <w:pPr>
              <w:pStyle w:val="Title"/>
              <w:tabs>
                <w:tab w:val="left" w:pos="8203"/>
              </w:tabs>
              <w:spacing w:line="240" w:lineRule="auto"/>
              <w:jc w:val="left"/>
              <w:rPr>
                <w:rFonts w:ascii="Times New Roman" w:hAnsi="Times New Roman"/>
                <w:color w:val="FFFFFF"/>
                <w:szCs w:val="24"/>
                <w:u w:val="single"/>
              </w:rPr>
            </w:pPr>
            <w:r w:rsidRPr="00524764">
              <w:rPr>
                <w:rFonts w:ascii="Times New Roman" w:hAnsi="Times New Roman"/>
              </w:rPr>
              <w:t>Title:</w:t>
            </w:r>
          </w:p>
        </w:tc>
        <w:sdt>
          <w:sdtPr>
            <w:rPr>
              <w:rFonts w:ascii="Times New Roman" w:hAnsi="Times New Roman"/>
              <w:color w:val="FFFFFF"/>
              <w:szCs w:val="24"/>
            </w:rPr>
            <w:alias w:val="Title"/>
            <w:tag w:val="Title"/>
            <w:id w:val="2068383124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9062" w:type="dxa"/>
                <w:vAlign w:val="center"/>
              </w:tcPr>
              <w:p w:rsidR="00F531DF" w:rsidRPr="00846ED6" w:rsidRDefault="00363057" w:rsidP="00363057">
                <w:pPr>
                  <w:pStyle w:val="Title"/>
                  <w:tabs>
                    <w:tab w:val="left" w:pos="8203"/>
                  </w:tabs>
                  <w:spacing w:line="240" w:lineRule="auto"/>
                  <w:rPr>
                    <w:rFonts w:ascii="Times New Roman" w:hAnsi="Times New Roman"/>
                    <w:color w:val="FFFFFF"/>
                    <w:szCs w:val="24"/>
                  </w:rPr>
                </w:pPr>
                <w:r w:rsidRPr="00846ED6">
                  <w:rPr>
                    <w:rFonts w:ascii="Times New Roman" w:hAnsi="Times New Roman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1C1B21" w:rsidRDefault="001C1B21">
      <w:pPr>
        <w:pStyle w:val="Title"/>
        <w:tabs>
          <w:tab w:val="left" w:pos="8203"/>
        </w:tabs>
        <w:spacing w:line="240" w:lineRule="auto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FFFFFF"/>
          <w:szCs w:val="24"/>
          <w:u w:val="single"/>
        </w:rPr>
        <w:tab/>
      </w:r>
    </w:p>
    <w:p w:rsidR="001C1B21" w:rsidRDefault="001C1B21">
      <w:pPr>
        <w:pStyle w:val="Heading3"/>
        <w:rPr>
          <w:sz w:val="24"/>
          <w:u w:val="single"/>
        </w:rPr>
      </w:pPr>
      <w:r>
        <w:rPr>
          <w:sz w:val="24"/>
          <w:u w:val="single"/>
        </w:rPr>
        <w:t>ASSESSMENT</w:t>
      </w:r>
    </w:p>
    <w:p w:rsidR="001C1B21" w:rsidRDefault="001C1B21" w:rsidP="00F531DF">
      <w:pPr>
        <w:pStyle w:val="Heading3"/>
        <w:rPr>
          <w:sz w:val="22"/>
        </w:rPr>
      </w:pPr>
    </w:p>
    <w:p w:rsidR="001C1B21" w:rsidRDefault="001C1B21" w:rsidP="000D7CD5">
      <w:pPr>
        <w:tabs>
          <w:tab w:val="left" w:pos="3240"/>
          <w:tab w:val="left" w:pos="4320"/>
          <w:tab w:val="left" w:pos="4410"/>
          <w:tab w:val="left" w:pos="450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Technical quality</w:t>
      </w:r>
      <w:r>
        <w:rPr>
          <w:sz w:val="22"/>
        </w:rPr>
        <w:t xml:space="preserve">                </w:t>
      </w:r>
      <w:r>
        <w:rPr>
          <w:sz w:val="24"/>
        </w:rPr>
        <w:t xml:space="preserve">  </w:t>
      </w:r>
      <w:r w:rsidR="009D37E6">
        <w:rPr>
          <w:sz w:val="24"/>
        </w:rPr>
        <w:t xml:space="preserve">       </w:t>
      </w:r>
      <w:r w:rsidR="000D7CD5">
        <w:rPr>
          <w:sz w:val="24"/>
        </w:rPr>
        <w:tab/>
      </w:r>
      <w:sdt>
        <w:sdtPr>
          <w:rPr>
            <w:sz w:val="24"/>
          </w:rPr>
          <w:id w:val="53277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60C6">
        <w:rPr>
          <w:sz w:val="24"/>
        </w:rPr>
        <w:t xml:space="preserve"> </w:t>
      </w:r>
      <w:r>
        <w:rPr>
          <w:sz w:val="22"/>
        </w:rPr>
        <w:t>Poor</w:t>
      </w:r>
      <w:r w:rsidR="009D37E6">
        <w:rPr>
          <w:sz w:val="22"/>
        </w:rPr>
        <w:t xml:space="preserve">     </w:t>
      </w:r>
      <w:r w:rsidR="000D7CD5">
        <w:rPr>
          <w:sz w:val="22"/>
        </w:rPr>
        <w:t xml:space="preserve"> </w:t>
      </w:r>
      <w:r w:rsidR="000D7CD5">
        <w:rPr>
          <w:sz w:val="22"/>
        </w:rPr>
        <w:tab/>
      </w:r>
      <w:r w:rsidR="009D37E6">
        <w:rPr>
          <w:sz w:val="22"/>
        </w:rPr>
        <w:t xml:space="preserve"> </w:t>
      </w:r>
      <w:sdt>
        <w:sdtPr>
          <w:rPr>
            <w:sz w:val="22"/>
          </w:rPr>
          <w:id w:val="81855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17161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4"/>
          </w:rPr>
          <w:id w:val="-175819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4"/>
          </w:rPr>
          <w:id w:val="-11079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 w:rsidP="000D7CD5">
      <w:pPr>
        <w:tabs>
          <w:tab w:val="left" w:pos="324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Originality</w:t>
      </w:r>
      <w:r>
        <w:rPr>
          <w:sz w:val="22"/>
        </w:rPr>
        <w:t xml:space="preserve">                                </w:t>
      </w:r>
      <w:r w:rsidR="000D7CD5">
        <w:rPr>
          <w:sz w:val="22"/>
        </w:rPr>
        <w:t xml:space="preserve"> </w:t>
      </w:r>
      <w:r>
        <w:rPr>
          <w:sz w:val="22"/>
        </w:rPr>
        <w:t xml:space="preserve"> </w:t>
      </w:r>
      <w:r w:rsidR="00FF60C6">
        <w:rPr>
          <w:sz w:val="22"/>
        </w:rPr>
        <w:t xml:space="preserve">   </w:t>
      </w:r>
      <w:r w:rsidR="000D7CD5">
        <w:rPr>
          <w:sz w:val="22"/>
        </w:rPr>
        <w:tab/>
      </w:r>
      <w:sdt>
        <w:sdtPr>
          <w:rPr>
            <w:sz w:val="22"/>
          </w:rPr>
          <w:id w:val="41282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Poor</w:t>
      </w:r>
      <w:r w:rsidR="009D37E6">
        <w:rPr>
          <w:sz w:val="22"/>
        </w:rPr>
        <w:t xml:space="preserve">        </w:t>
      </w:r>
      <w:sdt>
        <w:sdtPr>
          <w:rPr>
            <w:sz w:val="22"/>
          </w:rPr>
          <w:id w:val="-154482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98836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88498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18704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B240F6" w:rsidP="000D7CD5">
      <w:pPr>
        <w:tabs>
          <w:tab w:val="left" w:pos="3240"/>
          <w:tab w:val="left" w:pos="4320"/>
          <w:tab w:val="left" w:pos="441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Relevance to journal</w:t>
      </w:r>
      <w:r w:rsidR="001C1B21">
        <w:rPr>
          <w:sz w:val="24"/>
        </w:rPr>
        <w:t xml:space="preserve"> </w:t>
      </w:r>
      <w:r w:rsidR="000D7CD5">
        <w:rPr>
          <w:sz w:val="24"/>
        </w:rPr>
        <w:tab/>
      </w:r>
      <w:sdt>
        <w:sdtPr>
          <w:rPr>
            <w:sz w:val="24"/>
          </w:rPr>
          <w:id w:val="-174425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="001C1B21" w:rsidRPr="00DE5429">
        <w:rPr>
          <w:sz w:val="22"/>
        </w:rPr>
        <w:t>Poor</w:t>
      </w:r>
      <w:r w:rsidR="009D37E6">
        <w:rPr>
          <w:sz w:val="22"/>
        </w:rPr>
        <w:t xml:space="preserve">      </w:t>
      </w:r>
      <w:r w:rsidR="000D7CD5">
        <w:rPr>
          <w:sz w:val="22"/>
        </w:rPr>
        <w:tab/>
      </w:r>
      <w:r w:rsidR="009D37E6">
        <w:rPr>
          <w:sz w:val="22"/>
        </w:rPr>
        <w:t xml:space="preserve"> </w:t>
      </w:r>
      <w:sdt>
        <w:sdtPr>
          <w:rPr>
            <w:sz w:val="22"/>
          </w:rPr>
          <w:id w:val="-189264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="001C1B21"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-11867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="001C1B21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189931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="001C1B21"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-17979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 w:rsidR="001C1B21"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 w:rsidP="000D7CD5">
      <w:pPr>
        <w:tabs>
          <w:tab w:val="left" w:pos="3240"/>
          <w:tab w:val="left" w:pos="432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Clarity of writing</w:t>
      </w:r>
      <w:r w:rsidR="000D7CD5">
        <w:rPr>
          <w:sz w:val="22"/>
        </w:rPr>
        <w:t xml:space="preserve">                           </w:t>
      </w:r>
      <w:r w:rsidR="000D7CD5">
        <w:rPr>
          <w:sz w:val="22"/>
        </w:rPr>
        <w:tab/>
      </w:r>
      <w:sdt>
        <w:sdtPr>
          <w:rPr>
            <w:sz w:val="22"/>
          </w:rPr>
          <w:id w:val="18510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Poor     </w:t>
      </w:r>
      <w:r w:rsidR="00FF60C6">
        <w:rPr>
          <w:sz w:val="22"/>
        </w:rPr>
        <w:t xml:space="preserve">   </w:t>
      </w:r>
      <w:sdt>
        <w:sdtPr>
          <w:rPr>
            <w:sz w:val="22"/>
          </w:rPr>
          <w:id w:val="1555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4"/>
          </w:rPr>
          <w:id w:val="7892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D7CD5">
        <w:rPr>
          <w:sz w:val="24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-54944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E5429">
        <w:rPr>
          <w:sz w:val="22"/>
        </w:rPr>
        <w:t xml:space="preserve"> </w:t>
      </w:r>
      <w:r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18981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  <w:r>
        <w:rPr>
          <w:sz w:val="24"/>
        </w:rPr>
        <w:t>Is the title adequate?</w:t>
      </w:r>
      <w:r>
        <w:rPr>
          <w:sz w:val="22"/>
        </w:rPr>
        <w:t xml:space="preserve">                               </w:t>
      </w:r>
      <w:r w:rsidR="00FF60C6">
        <w:rPr>
          <w:sz w:val="22"/>
        </w:rPr>
        <w:t xml:space="preserve">   </w:t>
      </w:r>
      <w:r w:rsidR="009D37E6">
        <w:rPr>
          <w:sz w:val="22"/>
        </w:rPr>
        <w:t xml:space="preserve">   </w:t>
      </w:r>
      <w:sdt>
        <w:sdtPr>
          <w:rPr>
            <w:sz w:val="22"/>
          </w:rPr>
          <w:id w:val="200392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Yes</w:t>
      </w:r>
      <w:r w:rsidR="009D37E6">
        <w:rPr>
          <w:sz w:val="22"/>
        </w:rPr>
        <w:t xml:space="preserve">          </w:t>
      </w:r>
      <w:sdt>
        <w:sdtPr>
          <w:rPr>
            <w:sz w:val="24"/>
          </w:rPr>
          <w:id w:val="-5107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No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  <w:r>
        <w:rPr>
          <w:sz w:val="24"/>
        </w:rPr>
        <w:t>Is the abstract proper for the paper?</w:t>
      </w:r>
      <w:r>
        <w:rPr>
          <w:sz w:val="22"/>
        </w:rPr>
        <w:t xml:space="preserve"> </w:t>
      </w:r>
      <w:r>
        <w:rPr>
          <w:sz w:val="22"/>
        </w:rPr>
        <w:tab/>
        <w:t xml:space="preserve">     </w:t>
      </w:r>
      <w:r w:rsidR="009D37E6">
        <w:rPr>
          <w:sz w:val="24"/>
        </w:rPr>
        <w:t xml:space="preserve">  </w:t>
      </w:r>
      <w:sdt>
        <w:sdtPr>
          <w:rPr>
            <w:sz w:val="24"/>
          </w:rPr>
          <w:id w:val="4704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DE5429">
        <w:rPr>
          <w:sz w:val="22"/>
        </w:rPr>
        <w:t>Yes</w:t>
      </w:r>
      <w:r w:rsidR="009D37E6">
        <w:rPr>
          <w:sz w:val="22"/>
        </w:rPr>
        <w:t xml:space="preserve">          </w:t>
      </w:r>
      <w:sdt>
        <w:sdtPr>
          <w:rPr>
            <w:sz w:val="22"/>
          </w:rPr>
          <w:id w:val="-42580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No</w:t>
      </w:r>
    </w:p>
    <w:p w:rsidR="001C1B21" w:rsidRDefault="001C1B21">
      <w:pPr>
        <w:rPr>
          <w:sz w:val="22"/>
        </w:rPr>
      </w:pPr>
    </w:p>
    <w:p w:rsidR="001C1B21" w:rsidRDefault="001C1B21" w:rsidP="00280B78">
      <w:pPr>
        <w:tabs>
          <w:tab w:val="left" w:pos="10260"/>
        </w:tabs>
        <w:rPr>
          <w:sz w:val="22"/>
        </w:rPr>
      </w:pPr>
      <w:r w:rsidRPr="00DE5429">
        <w:rPr>
          <w:sz w:val="22"/>
        </w:rPr>
        <w:t>References</w:t>
      </w:r>
      <w:r>
        <w:rPr>
          <w:sz w:val="22"/>
        </w:rPr>
        <w:t xml:space="preserve">                     </w:t>
      </w:r>
      <w:sdt>
        <w:sdtPr>
          <w:rPr>
            <w:sz w:val="22"/>
          </w:rPr>
          <w:id w:val="131745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Sufficient</w:t>
      </w:r>
      <w:r w:rsidR="009D37E6">
        <w:rPr>
          <w:sz w:val="22"/>
        </w:rPr>
        <w:t xml:space="preserve">       </w:t>
      </w:r>
      <w:sdt>
        <w:sdtPr>
          <w:rPr>
            <w:sz w:val="22"/>
          </w:rPr>
          <w:id w:val="14761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Essential positions are omitted</w:t>
      </w:r>
      <w:r w:rsidR="009D37E6">
        <w:rPr>
          <w:sz w:val="22"/>
        </w:rPr>
        <w:t xml:space="preserve">       </w:t>
      </w:r>
      <w:sdt>
        <w:sdtPr>
          <w:rPr>
            <w:sz w:val="24"/>
          </w:rPr>
          <w:id w:val="707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Insignificant positions are given</w:t>
      </w:r>
    </w:p>
    <w:p w:rsidR="001C1B21" w:rsidRDefault="001C1B21">
      <w:pPr>
        <w:rPr>
          <w:sz w:val="22"/>
        </w:rPr>
      </w:pPr>
    </w:p>
    <w:p w:rsidR="001C1B21" w:rsidRDefault="001C1B21">
      <w:pPr>
        <w:tabs>
          <w:tab w:val="left" w:pos="2552"/>
        </w:tabs>
        <w:ind w:right="-143"/>
        <w:rPr>
          <w:sz w:val="22"/>
        </w:rPr>
      </w:pPr>
      <w:r>
        <w:rPr>
          <w:sz w:val="24"/>
        </w:rPr>
        <w:t>Overall Assessment</w:t>
      </w:r>
      <w:r>
        <w:rPr>
          <w:sz w:val="22"/>
        </w:rPr>
        <w:t xml:space="preserve">        </w:t>
      </w:r>
      <w:r w:rsidR="00FF60C6">
        <w:rPr>
          <w:sz w:val="22"/>
        </w:rPr>
        <w:t xml:space="preserve">    </w:t>
      </w:r>
      <w:sdt>
        <w:sdtPr>
          <w:rPr>
            <w:sz w:val="22"/>
          </w:rPr>
          <w:id w:val="171376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9D37E6">
        <w:rPr>
          <w:sz w:val="22"/>
        </w:rPr>
        <w:t>Reject</w:t>
      </w:r>
      <w:r w:rsidRPr="00DE5429">
        <w:rPr>
          <w:sz w:val="22"/>
        </w:rPr>
        <w:t xml:space="preserve">   </w:t>
      </w:r>
      <w:r>
        <w:rPr>
          <w:sz w:val="22"/>
        </w:rPr>
        <w:t xml:space="preserve">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 xml:space="preserve">      </w:t>
      </w:r>
      <w:sdt>
        <w:sdtPr>
          <w:rPr>
            <w:sz w:val="24"/>
          </w:rPr>
          <w:id w:val="-174200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 xml:space="preserve">Requires major revision 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 xml:space="preserve">       </w:t>
      </w:r>
      <w:sdt>
        <w:sdtPr>
          <w:rPr>
            <w:sz w:val="24"/>
          </w:rPr>
          <w:id w:val="106969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79358C">
        <w:rPr>
          <w:sz w:val="22"/>
        </w:rPr>
        <w:t>Requires minor revision</w:t>
      </w:r>
      <w:r>
        <w:rPr>
          <w:sz w:val="22"/>
        </w:rPr>
        <w:t xml:space="preserve"> 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ab/>
      </w:r>
      <w:sdt>
        <w:sdtPr>
          <w:rPr>
            <w:sz w:val="24"/>
          </w:rPr>
          <w:id w:val="-170354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 xml:space="preserve">Accept        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</w:p>
    <w:p w:rsidR="001C1B21" w:rsidRDefault="001C1B21">
      <w:pPr>
        <w:ind w:firstLine="720"/>
        <w:jc w:val="center"/>
        <w:rPr>
          <w:b/>
          <w:sz w:val="22"/>
        </w:rPr>
      </w:pPr>
      <w:proofErr w:type="gramStart"/>
      <w:r>
        <w:rPr>
          <w:b/>
          <w:sz w:val="22"/>
        </w:rPr>
        <w:t>CORRECTION  OR</w:t>
      </w:r>
      <w:proofErr w:type="gramEnd"/>
      <w:r>
        <w:rPr>
          <w:b/>
          <w:sz w:val="22"/>
        </w:rPr>
        <w:t xml:space="preserve">  COMMENTS  FOR  AUTHOR(S)</w:t>
      </w:r>
    </w:p>
    <w:p w:rsidR="001C1B21" w:rsidRDefault="001C1B21">
      <w:pPr>
        <w:ind w:firstLine="720"/>
        <w:jc w:val="center"/>
        <w:rPr>
          <w:b/>
          <w:sz w:val="22"/>
        </w:rPr>
      </w:pPr>
    </w:p>
    <w:p w:rsidR="009D37E6" w:rsidRPr="00280B78" w:rsidRDefault="009D37E6">
      <w:pPr>
        <w:rPr>
          <w:sz w:val="24"/>
          <w:szCs w:val="24"/>
        </w:rPr>
      </w:pPr>
    </w:p>
    <w:p w:rsidR="001C1B21" w:rsidRDefault="001C1B21">
      <w:pPr>
        <w:pStyle w:val="Header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1C1B21" w:rsidRDefault="001C1B21">
      <w:pPr>
        <w:pStyle w:val="Heading1"/>
        <w:rPr>
          <w:sz w:val="22"/>
        </w:rPr>
      </w:pPr>
      <w:r>
        <w:t>Date:</w:t>
      </w:r>
      <w:r w:rsidR="00F9333A">
        <w:t xml:space="preserve"> </w:t>
      </w:r>
      <w:sdt>
        <w:sdtPr>
          <w:id w:val="965387600"/>
          <w:showingPlcHdr/>
          <w:date w:fullDate="2015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4660">
            <w:t xml:space="preserve">     </w:t>
          </w:r>
        </w:sdtContent>
      </w:sdt>
      <w:r>
        <w:tab/>
      </w:r>
    </w:p>
    <w:sectPr w:rsidR="001C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97" w:bottom="567" w:left="737" w:header="425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4B" w:rsidRDefault="00B0734B">
      <w:r>
        <w:separator/>
      </w:r>
    </w:p>
  </w:endnote>
  <w:endnote w:type="continuationSeparator" w:id="0">
    <w:p w:rsidR="00B0734B" w:rsidRDefault="00B0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4B" w:rsidRDefault="00B0734B">
      <w:r>
        <w:separator/>
      </w:r>
    </w:p>
  </w:footnote>
  <w:footnote w:type="continuationSeparator" w:id="0">
    <w:p w:rsidR="00B0734B" w:rsidRDefault="00B0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1B21" w:rsidRDefault="001C1B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Header"/>
      <w:framePr w:wrap="around" w:vAnchor="text" w:hAnchor="margin" w:xAlign="right" w:y="1"/>
      <w:rPr>
        <w:rStyle w:val="PageNumber"/>
      </w:rPr>
    </w:pPr>
  </w:p>
  <w:p w:rsidR="001C1B21" w:rsidRDefault="001C1B2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21" w:rsidRDefault="001C1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896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63E5F8A"/>
    <w:multiLevelType w:val="singleLevel"/>
    <w:tmpl w:val="1B68E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504990"/>
    <w:multiLevelType w:val="singleLevel"/>
    <w:tmpl w:val="C9A68684"/>
    <w:lvl w:ilvl="0">
      <w:start w:val="1"/>
      <w:numFmt w:val="decimal"/>
      <w:lvlText w:val="-%1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342A6455"/>
    <w:multiLevelType w:val="hybridMultilevel"/>
    <w:tmpl w:val="7C0EA3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E436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15CE6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6E353734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79477E44"/>
    <w:multiLevelType w:val="hybridMultilevel"/>
    <w:tmpl w:val="9B0E088C"/>
    <w:lvl w:ilvl="0" w:tplc="441E9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A9B6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1E"/>
    <w:rsid w:val="00020D03"/>
    <w:rsid w:val="00054854"/>
    <w:rsid w:val="000D7CD5"/>
    <w:rsid w:val="001347EE"/>
    <w:rsid w:val="00170468"/>
    <w:rsid w:val="001C1A8C"/>
    <w:rsid w:val="001C1B21"/>
    <w:rsid w:val="001D582C"/>
    <w:rsid w:val="00244DAE"/>
    <w:rsid w:val="00280B78"/>
    <w:rsid w:val="00294660"/>
    <w:rsid w:val="002A6DC7"/>
    <w:rsid w:val="002E2AA1"/>
    <w:rsid w:val="00340382"/>
    <w:rsid w:val="00363057"/>
    <w:rsid w:val="003B2A3D"/>
    <w:rsid w:val="003D0E91"/>
    <w:rsid w:val="003E2BE1"/>
    <w:rsid w:val="00415D00"/>
    <w:rsid w:val="00417A7E"/>
    <w:rsid w:val="00463C6C"/>
    <w:rsid w:val="00487FCA"/>
    <w:rsid w:val="004B3A0D"/>
    <w:rsid w:val="00524764"/>
    <w:rsid w:val="0056741E"/>
    <w:rsid w:val="00582A60"/>
    <w:rsid w:val="00583AE5"/>
    <w:rsid w:val="00662459"/>
    <w:rsid w:val="00694254"/>
    <w:rsid w:val="00707665"/>
    <w:rsid w:val="00753C72"/>
    <w:rsid w:val="007556BA"/>
    <w:rsid w:val="00771C31"/>
    <w:rsid w:val="0078094A"/>
    <w:rsid w:val="0079358C"/>
    <w:rsid w:val="00810B5F"/>
    <w:rsid w:val="0081482E"/>
    <w:rsid w:val="00846ED6"/>
    <w:rsid w:val="008730BA"/>
    <w:rsid w:val="00892D5A"/>
    <w:rsid w:val="00935360"/>
    <w:rsid w:val="0098634C"/>
    <w:rsid w:val="009A69E7"/>
    <w:rsid w:val="009D37E6"/>
    <w:rsid w:val="009E149E"/>
    <w:rsid w:val="009E3AEE"/>
    <w:rsid w:val="00AF10EA"/>
    <w:rsid w:val="00B0734B"/>
    <w:rsid w:val="00B15A92"/>
    <w:rsid w:val="00B240F6"/>
    <w:rsid w:val="00B5344E"/>
    <w:rsid w:val="00CF6FF9"/>
    <w:rsid w:val="00D503E9"/>
    <w:rsid w:val="00D933ED"/>
    <w:rsid w:val="00DE5429"/>
    <w:rsid w:val="00EE0273"/>
    <w:rsid w:val="00F531DF"/>
    <w:rsid w:val="00F9333A"/>
    <w:rsid w:val="00FA56AC"/>
    <w:rsid w:val="00FB210A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DA8CA"/>
  <w15:docId w15:val="{DAFDA80B-44EA-447D-936C-797A4A2A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30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  <w:szCs w:val="24"/>
      <w:lang w:val="en-US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360" w:lineRule="auto"/>
      <w:ind w:firstLine="720"/>
      <w:jc w:val="both"/>
    </w:pPr>
    <w:rPr>
      <w:lang w:val="en-US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  <w:szCs w:val="24"/>
      <w:lang w:val="lt-LT"/>
    </w:rPr>
  </w:style>
  <w:style w:type="paragraph" w:styleId="Title">
    <w:name w:val="Title"/>
    <w:basedOn w:val="Normal"/>
    <w:qFormat/>
    <w:pPr>
      <w:widowControl w:val="0"/>
      <w:spacing w:line="360" w:lineRule="auto"/>
      <w:jc w:val="center"/>
    </w:pPr>
    <w:rPr>
      <w:rFonts w:ascii="TimesLT" w:hAnsi="TimesLT"/>
      <w:sz w:val="24"/>
      <w:lang w:val="en-US"/>
    </w:rPr>
  </w:style>
  <w:style w:type="paragraph" w:styleId="BalloonText">
    <w:name w:val="Balloon Text"/>
    <w:basedOn w:val="Normal"/>
    <w:link w:val="BalloonTextChar"/>
    <w:rsid w:val="00CF6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FF9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F531DF"/>
    <w:rPr>
      <w:color w:val="808080"/>
    </w:rPr>
  </w:style>
  <w:style w:type="character" w:customStyle="1" w:styleId="Style1">
    <w:name w:val="Style1"/>
    <w:basedOn w:val="DefaultParagraphFont"/>
    <w:rsid w:val="00F531DF"/>
    <w:rPr>
      <w:rFonts w:ascii="Times New Roman" w:hAnsi="Times New Roman"/>
      <w:sz w:val="24"/>
      <w:u w:val="single"/>
    </w:rPr>
  </w:style>
  <w:style w:type="table" w:styleId="TableGrid">
    <w:name w:val="Table Grid"/>
    <w:basedOn w:val="TableNormal"/>
    <w:rsid w:val="00F5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F531DF"/>
  </w:style>
  <w:style w:type="character" w:styleId="Emphasis">
    <w:name w:val="Emphasis"/>
    <w:basedOn w:val="DefaultParagraphFont"/>
    <w:uiPriority w:val="20"/>
    <w:qFormat/>
    <w:rsid w:val="00F53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E4C2-B298-4070-97C1-CFAB69ECDC60}"/>
      </w:docPartPr>
      <w:docPartBody>
        <w:p w:rsidR="004701DD" w:rsidRDefault="00680133">
          <w:r w:rsidRPr="00ED61F1">
            <w:rPr>
              <w:rStyle w:val="PlaceholderText"/>
            </w:rPr>
            <w:t>Click here to enter text.</w:t>
          </w:r>
        </w:p>
      </w:docPartBody>
    </w:docPart>
    <w:docPart>
      <w:docPartPr>
        <w:name w:val="762E552AB16945DC8948B5AAECFC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291A-7AEF-4961-829E-4BF063E57DE1}"/>
      </w:docPartPr>
      <w:docPartBody>
        <w:p w:rsidR="004701DD" w:rsidRDefault="00680133" w:rsidP="00680133">
          <w:pPr>
            <w:pStyle w:val="762E552AB16945DC8948B5AAECFCC0B0"/>
          </w:pPr>
          <w:r w:rsidRPr="00ED61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F"/>
    <w:rsid w:val="001846FC"/>
    <w:rsid w:val="001D1AC0"/>
    <w:rsid w:val="004458EA"/>
    <w:rsid w:val="004701DD"/>
    <w:rsid w:val="005A548F"/>
    <w:rsid w:val="00680133"/>
    <w:rsid w:val="006F18F1"/>
    <w:rsid w:val="00A423FE"/>
    <w:rsid w:val="00AA7933"/>
    <w:rsid w:val="00B36092"/>
    <w:rsid w:val="00D46992"/>
    <w:rsid w:val="00D60A8C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133"/>
    <w:rPr>
      <w:color w:val="808080"/>
    </w:rPr>
  </w:style>
  <w:style w:type="paragraph" w:customStyle="1" w:styleId="24C1CFBC37764C1F9371C0C14199F2FF">
    <w:name w:val="24C1CFBC37764C1F9371C0C14199F2FF"/>
    <w:rsid w:val="005A548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US"/>
    </w:rPr>
  </w:style>
  <w:style w:type="paragraph" w:customStyle="1" w:styleId="4C684F5FA84F4400BAAAEFEDC4136591">
    <w:name w:val="4C684F5FA84F4400BAAAEFEDC4136591"/>
    <w:rsid w:val="005A548F"/>
  </w:style>
  <w:style w:type="paragraph" w:customStyle="1" w:styleId="DE655A9600C4481284C31C7A98A5FD48">
    <w:name w:val="DE655A9600C4481284C31C7A98A5FD48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DE655A9600C4481284C31C7A98A5FD481">
    <w:name w:val="DE655A9600C4481284C31C7A98A5FD481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DE655A9600C4481284C31C7A98A5FD482">
    <w:name w:val="DE655A9600C4481284C31C7A98A5FD482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6ED87E829B0E4B8C819E9F72BADBEA6D">
    <w:name w:val="6ED87E829B0E4B8C819E9F72BADBEA6D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9FBAB5A944714CB5A2A0FB9FFEA59D64">
    <w:name w:val="9FBAB5A944714CB5A2A0FB9FFEA59D64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6ED87E829B0E4B8C819E9F72BADBEA6D1">
    <w:name w:val="6ED87E829B0E4B8C819E9F72BADBEA6D1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762E552AB16945DC8948B5AAECFCC0B0">
    <w:name w:val="762E552AB16945DC8948B5AAECFCC0B0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0C3210271C4F41548F3BC48B07B6C432">
    <w:name w:val="0C3210271C4F41548F3BC48B07B6C432"/>
    <w:rsid w:val="00680133"/>
    <w:pPr>
      <w:keepNext/>
      <w:spacing w:before="300" w:after="0" w:line="240" w:lineRule="auto"/>
      <w:outlineLvl w:val="0"/>
    </w:pPr>
    <w:rPr>
      <w:rFonts w:ascii="Times New Roman" w:eastAsia="PMingLiU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7675DC7-4458-4C96-843B-08218B8F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Institute of Mathematics and Informatics</vt:lpstr>
      <vt:lpstr>Institute of Mathematics and Informatics</vt:lpstr>
    </vt:vector>
  </TitlesOfParts>
  <Company>Saulius</Company>
  <LinksUpToDate>false</LinksUpToDate>
  <CharactersWithSpaces>1486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http://download.springer.com/static/pdf/390/chp%253A10.1007%252F978-3-642-23737-9_17.pdf?auth66=1421306689_c6194ae86cdeb616b40fe3051099b9b7&amp;ext=.pdf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Mathematics and Informatics</dc:title>
  <dc:creator>Saulius</dc:creator>
  <cp:lastModifiedBy>Gabrielė</cp:lastModifiedBy>
  <cp:revision>6</cp:revision>
  <cp:lastPrinted>2015-01-15T11:04:00Z</cp:lastPrinted>
  <dcterms:created xsi:type="dcterms:W3CDTF">2018-02-06T11:19:00Z</dcterms:created>
  <dcterms:modified xsi:type="dcterms:W3CDTF">2020-03-31T14:39:00Z</dcterms:modified>
</cp:coreProperties>
</file>